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395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İHALE İLANI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MERKEZ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İL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ÇE KÖYLERE H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İZMET G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ÖTÜRME B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İRLİK BAŞKANLIĞI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CC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CC"/>
          <w:spacing w:val="0"/>
          <w:position w:val="0"/>
          <w:sz w:val="22"/>
          <w:shd w:fill="auto" w:val="clear"/>
        </w:rPr>
        <w:t xml:space="preserve">Bingöl </w:t>
      </w:r>
      <w:r>
        <w:rPr>
          <w:rFonts w:ascii="Times New Roman" w:hAnsi="Times New Roman" w:cs="Times New Roman" w:eastAsia="Times New Roman"/>
          <w:b/>
          <w:color w:val="0000CC"/>
          <w:spacing w:val="0"/>
          <w:position w:val="0"/>
          <w:sz w:val="22"/>
          <w:shd w:fill="auto" w:val="clear"/>
        </w:rPr>
        <w:t xml:space="preserve">İli Adaklı il</w:t>
      </w:r>
      <w:r>
        <w:rPr>
          <w:rFonts w:ascii="Times New Roman" w:hAnsi="Times New Roman" w:cs="Times New Roman" w:eastAsia="Times New Roman"/>
          <w:b/>
          <w:color w:val="0000CC"/>
          <w:spacing w:val="0"/>
          <w:position w:val="0"/>
          <w:sz w:val="22"/>
          <w:shd w:fill="auto" w:val="clear"/>
        </w:rPr>
        <w:t xml:space="preserve">çesi Kozlu köyü (2,8 Km), Sevkar köyü (5,5 Km) Erba</w:t>
      </w:r>
      <w:r>
        <w:rPr>
          <w:rFonts w:ascii="Times New Roman" w:hAnsi="Times New Roman" w:cs="Times New Roman" w:eastAsia="Times New Roman"/>
          <w:b/>
          <w:color w:val="0000CC"/>
          <w:spacing w:val="0"/>
          <w:position w:val="0"/>
          <w:sz w:val="22"/>
          <w:shd w:fill="auto" w:val="clear"/>
        </w:rPr>
        <w:t xml:space="preserve">şlar k</w:t>
      </w:r>
      <w:r>
        <w:rPr>
          <w:rFonts w:ascii="Times New Roman" w:hAnsi="Times New Roman" w:cs="Times New Roman" w:eastAsia="Times New Roman"/>
          <w:b/>
          <w:color w:val="0000CC"/>
          <w:spacing w:val="0"/>
          <w:position w:val="0"/>
          <w:sz w:val="22"/>
          <w:shd w:fill="auto" w:val="clear"/>
        </w:rPr>
        <w:t xml:space="preserve">öyü Türkerler Mah. Yolu (1,6 Km) ve Karba</w:t>
      </w:r>
      <w:r>
        <w:rPr>
          <w:rFonts w:ascii="Times New Roman" w:hAnsi="Times New Roman" w:cs="Times New Roman" w:eastAsia="Times New Roman"/>
          <w:b/>
          <w:color w:val="0000CC"/>
          <w:spacing w:val="0"/>
          <w:position w:val="0"/>
          <w:sz w:val="22"/>
          <w:shd w:fill="auto" w:val="clear"/>
        </w:rPr>
        <w:t xml:space="preserve">şan Grup yolu (19,2 Km) 2. Kat Asfalt Yapım İşi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CC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28.04.2007 gün ve 26506 say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ılı Resmi Gazetede Yayınlanan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öylere Hizmet Götürme Birli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ği İhale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önetmeli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ğinin 18.Maddesine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öre Aç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ık İhale Usul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 ile ihale edilecektir.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İhaleye ilişkin ayrıntılı bilgiler aşağıda yer almaktadır: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İhale Kayıt No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CC"/>
          <w:spacing w:val="0"/>
          <w:position w:val="0"/>
          <w:sz w:val="20"/>
          <w:shd w:fill="auto" w:val="clear"/>
        </w:rPr>
        <w:t xml:space="preserve">2024 /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tbl>
      <w:tblPr/>
      <w:tblGrid>
        <w:gridCol w:w="4546"/>
        <w:gridCol w:w="4552"/>
        <w:gridCol w:w="1368"/>
      </w:tblGrid>
      <w:tr>
        <w:trPr>
          <w:trHeight w:val="1" w:hRule="atLeast"/>
          <w:jc w:val="left"/>
        </w:trPr>
        <w:tc>
          <w:tcPr>
            <w:tcW w:w="45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İdarenin</w:t>
            </w:r>
          </w:p>
        </w:tc>
        <w:tc>
          <w:tcPr>
            <w:tcW w:w="592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 ) Adresi</w:t>
            </w:r>
          </w:p>
        </w:tc>
        <w:tc>
          <w:tcPr>
            <w:tcW w:w="592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ADAKLI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İL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ÇE KÖYLERE 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İZMET G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ÖTÜRME B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İRLİĞİ BAŞKANLIĞI / BİNG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ÖL</w:t>
            </w:r>
          </w:p>
        </w:tc>
      </w:tr>
      <w:tr>
        <w:trPr>
          <w:trHeight w:val="1" w:hRule="atLeast"/>
          <w:jc w:val="left"/>
        </w:trPr>
        <w:tc>
          <w:tcPr>
            <w:tcW w:w="45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 ) Telefon ve Faks Numaras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ı</w:t>
            </w:r>
          </w:p>
        </w:tc>
        <w:tc>
          <w:tcPr>
            <w:tcW w:w="592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0 426 6112011</w:t>
            </w:r>
          </w:p>
        </w:tc>
      </w:tr>
      <w:tr>
        <w:trPr>
          <w:trHeight w:val="1" w:hRule="atLeast"/>
          <w:jc w:val="left"/>
        </w:trPr>
        <w:tc>
          <w:tcPr>
            <w:tcW w:w="45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 ) Elektronik Posta Adresi</w:t>
            </w:r>
          </w:p>
        </w:tc>
        <w:tc>
          <w:tcPr>
            <w:tcW w:w="592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ç)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İhale Dok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üman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ının 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örülebilece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ği</w:t>
            </w:r>
          </w:p>
        </w:tc>
        <w:tc>
          <w:tcPr>
            <w:tcW w:w="592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internet adresi (varsa )</w:t>
            </w:r>
          </w:p>
        </w:tc>
        <w:tc>
          <w:tcPr>
            <w:tcW w:w="592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İhale konusu yapım işinin</w:t>
            </w:r>
          </w:p>
        </w:tc>
        <w:tc>
          <w:tcPr>
            <w:tcW w:w="592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 ) Niteli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ği, 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ürü ve Miktar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ı</w:t>
            </w:r>
          </w:p>
        </w:tc>
        <w:tc>
          <w:tcPr>
            <w:tcW w:w="592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36" w:leader="none"/>
                <w:tab w:val="left" w:pos="8378" w:leader="none"/>
              </w:tabs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0"/>
                <w:shd w:fill="auto" w:val="clear"/>
              </w:rPr>
              <w:t xml:space="preserve">Kozlu, Sevkar, Erba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0"/>
                <w:shd w:fill="auto" w:val="clear"/>
              </w:rPr>
              <w:t xml:space="preserve">şlar t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0"/>
                <w:shd w:fill="auto" w:val="clear"/>
              </w:rPr>
              <w:t xml:space="preserve">ürkerler mah., Karba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0"/>
                <w:shd w:fill="auto" w:val="clear"/>
              </w:rPr>
              <w:t xml:space="preserve">şan grup K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0"/>
                <w:shd w:fill="auto" w:val="clear"/>
              </w:rPr>
              <w:t xml:space="preserve">öy Yollar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0"/>
                <w:shd w:fill="auto" w:val="clear"/>
              </w:rPr>
              <w:t xml:space="preserve">ı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0"/>
                <w:shd w:fill="auto" w:val="clear"/>
              </w:rPr>
              <w:t xml:space="preserve"> m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0"/>
                <w:shd w:fill="auto" w:val="clear"/>
              </w:rPr>
              <w:t xml:space="preserve">ı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0"/>
                <w:shd w:fill="auto" w:val="clear"/>
              </w:rPr>
              <w:t xml:space="preserve">ı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0"/>
                <w:shd w:fill="auto" w:val="clear"/>
              </w:rPr>
              <w:t xml:space="preserve">r al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0"/>
                <w:shd w:fill="auto" w:val="clear"/>
              </w:rPr>
              <w:t xml:space="preserve">ı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0"/>
                <w:shd w:fill="auto" w:val="clear"/>
              </w:rPr>
              <w:t xml:space="preserve">ı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0"/>
                <w:shd w:fill="auto" w:val="clear"/>
              </w:rPr>
              <w:t xml:space="preserve">, nakli serilmesi yap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0"/>
                <w:shd w:fill="auto" w:val="clear"/>
              </w:rPr>
              <w:t xml:space="preserve">ı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0"/>
                <w:shd w:fill="auto" w:val="clear"/>
              </w:rPr>
              <w:t xml:space="preserve">m i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0"/>
                <w:shd w:fill="auto" w:val="clear"/>
              </w:rPr>
              <w:t xml:space="preserve">ş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0"/>
                <w:shd w:fill="auto" w:val="clear"/>
              </w:rPr>
              <w:t xml:space="preserve">i</w:t>
            </w:r>
          </w:p>
        </w:tc>
      </w:tr>
      <w:tr>
        <w:trPr>
          <w:trHeight w:val="1" w:hRule="atLeast"/>
          <w:jc w:val="left"/>
        </w:trPr>
        <w:tc>
          <w:tcPr>
            <w:tcW w:w="45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 ) Yap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ılacağı Yer</w:t>
            </w:r>
          </w:p>
        </w:tc>
        <w:tc>
          <w:tcPr>
            <w:tcW w:w="592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0"/>
                <w:shd w:fill="auto" w:val="clear"/>
              </w:rPr>
              <w:t xml:space="preserve">Bingöl /Adakl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0"/>
                <w:shd w:fill="auto" w:val="clear"/>
              </w:rPr>
              <w:t xml:space="preserve">ı/ Kozlu, Sevkar, Erbaşlar t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0"/>
                <w:shd w:fill="auto" w:val="clear"/>
              </w:rPr>
              <w:t xml:space="preserve">ürkerler mah., Karba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0"/>
                <w:shd w:fill="auto" w:val="clear"/>
              </w:rPr>
              <w:t xml:space="preserve">şan grup K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0"/>
                <w:shd w:fill="auto" w:val="clear"/>
              </w:rPr>
              <w:t xml:space="preserve">öy Yollar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0"/>
                <w:shd w:fill="auto" w:val="clear"/>
              </w:rPr>
              <w:t xml:space="preserve">ı</w:t>
            </w:r>
          </w:p>
        </w:tc>
      </w:tr>
      <w:tr>
        <w:trPr>
          <w:trHeight w:val="1" w:hRule="atLeast"/>
          <w:jc w:val="left"/>
        </w:trPr>
        <w:tc>
          <w:tcPr>
            <w:tcW w:w="45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 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İşe Başlama Tarihi</w:t>
            </w:r>
          </w:p>
        </w:tc>
        <w:tc>
          <w:tcPr>
            <w:tcW w:w="592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Sözle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şmenin imzalandığı tarihinden itibaren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0"/>
                <w:shd w:fill="auto" w:val="clear"/>
              </w:rPr>
              <w:t xml:space="preserve">5 (BEŞ)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ün içinde yer teslimi yap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ılarak işe başlanacaktır.</w:t>
            </w:r>
          </w:p>
        </w:tc>
      </w:tr>
      <w:tr>
        <w:trPr>
          <w:trHeight w:val="1" w:hRule="atLeast"/>
          <w:jc w:val="left"/>
        </w:trPr>
        <w:tc>
          <w:tcPr>
            <w:tcW w:w="45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ç 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İşin 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üresi</w:t>
            </w:r>
          </w:p>
        </w:tc>
        <w:tc>
          <w:tcPr>
            <w:tcW w:w="592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Çal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ışılmayan 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önem hariç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0"/>
                <w:shd w:fill="auto" w:val="clear"/>
              </w:rPr>
              <w:t xml:space="preserve">(10 Aral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0"/>
                <w:shd w:fill="auto" w:val="clear"/>
              </w:rPr>
              <w:t xml:space="preserve">ık-15 Mart),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Yer tesliminden itibaren </w:t>
            </w:r>
            <w:r>
              <w:rPr>
                <w:rFonts w:ascii="Times New Roman" w:hAnsi="Times New Roman" w:cs="Times New Roman" w:eastAsia="Times New Roman"/>
                <w:b/>
                <w:color w:val="0000CC"/>
                <w:spacing w:val="0"/>
                <w:position w:val="0"/>
                <w:sz w:val="20"/>
                <w:shd w:fill="auto" w:val="clear"/>
              </w:rPr>
              <w:t xml:space="preserve">20 (Yirmi)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takvim 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ünüdür.</w:t>
            </w:r>
          </w:p>
        </w:tc>
      </w:tr>
      <w:tr>
        <w:trPr>
          <w:trHeight w:val="1" w:hRule="atLeast"/>
          <w:jc w:val="left"/>
        </w:trPr>
        <w:tc>
          <w:tcPr>
            <w:tcW w:w="45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İhalenin</w:t>
            </w:r>
          </w:p>
        </w:tc>
        <w:tc>
          <w:tcPr>
            <w:tcW w:w="592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5" w:hRule="auto"/>
          <w:jc w:val="left"/>
        </w:trPr>
        <w:tc>
          <w:tcPr>
            <w:tcW w:w="45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 ) Yap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ılacağı Yer</w:t>
            </w:r>
          </w:p>
        </w:tc>
        <w:tc>
          <w:tcPr>
            <w:tcW w:w="592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ADAKLI KAYMAKAMLI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ĞI, KAYMAKAMLIK TOPLANTI SALONU </w:t>
            </w:r>
          </w:p>
        </w:tc>
      </w:tr>
      <w:tr>
        <w:trPr>
          <w:trHeight w:val="1" w:hRule="atLeast"/>
          <w:jc w:val="left"/>
        </w:trPr>
        <w:tc>
          <w:tcPr>
            <w:tcW w:w="454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 ) Tarihi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Saati</w:t>
            </w:r>
          </w:p>
        </w:tc>
        <w:tc>
          <w:tcPr>
            <w:tcW w:w="592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0000CC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CC"/>
                <w:spacing w:val="0"/>
                <w:position w:val="0"/>
                <w:sz w:val="20"/>
                <w:shd w:fill="auto" w:val="clear"/>
              </w:rPr>
              <w:t xml:space="preserve">12.08.2024 </w:t>
            </w:r>
            <w:r>
              <w:rPr>
                <w:rFonts w:ascii="Times New Roman" w:hAnsi="Times New Roman" w:cs="Times New Roman" w:eastAsia="Times New Roman"/>
                <w:b/>
                <w:color w:val="0000CC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CC"/>
                <w:spacing w:val="0"/>
                <w:position w:val="0"/>
                <w:sz w:val="20"/>
                <w:shd w:fill="auto" w:val="clear"/>
              </w:rPr>
              <w:t xml:space="preserve">14:00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09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İhaleye katılabilme şartları ve istenilen belgeler ile yeterlik değerlendirmesinde uygulanacak kriterler: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ış Teklif Zarfı i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çinde:   ( zarf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ın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üzerinde i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şin adı, ihale tarihi saati, idarenin adı, isteklinin adı ticaret unvanı yazılacak kapalı, imzalı ve kaşeli olacaktır)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İhaleye katılma şartları ve istenilen belgeler: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4.1.1.1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Gerçek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şi olması halinde, ilk ilan ya da ihale tarihinin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çinde bulundu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ğu yılda alınmış, ilgisine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öre Ticaret ve/veya sanayi odas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ına kayıtlı olduğunu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österir belge, (Sicil Kay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ıt Sureti)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4.1.1.2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 Tüzel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şi olması halinde, ilgili mevzuatı gereği kayıtlı bulunduğu Ticaret ve/veya sanayi odasından, ilk ilan veya ihale tarihinin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çinde bulundu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ğu yılda alınmış,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üzel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şiliğin, odaya kayıtlı olduğunu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österir belge, (Sicil Kay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ıt Sureti)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4.1.2.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Teklif vermeye yetkili oldu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ğunu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österen imza beyannamesi veya imza sirküleri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4.1.2.1.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Gerçek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şi olması halinde, noter tasdikli imza beyannamesi,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4.1.2.2.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Tüzel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şi olması halinde, ilgisine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öre tüzel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şiliğin ortakları,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üyeleri veya kurucular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 ile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üzel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şiliğin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önetimindeki görevlileri belirten son durumu gösterir Ticaret Sicil Gazetesi, bu bilgilerin tamam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ının bir Ticaret Sicil Gazetesinde bulunmaması halinde, bu bilgilerin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ümünü göstermek üzere ilgili Ticaret Sicil Gazeteleri veya bu hususlar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österen belgeler ile tüzel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şiliğin noter tasdikli imza sirk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üleri,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4.1.2.3.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Vekaleten ihaleye kat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ılma halinde, vekil adına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üzenlenmi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ş, ihaleye katılmaya ilişkin noter onaylı vekaletname ile vekilin noter tasdikli imza beyannamesi,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4.1.3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Şekli ve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çeri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ği idari şartnamede belirlenen 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çici teminat,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4.1.4.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İhale konusu işin tamamı veya bir kısmı alt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üklenicilere yapt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ırılamaz.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4.1.5.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İhale dok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üman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 satın aldığına dair belge.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4.1.6 .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Tüzel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şi tarafından iş deneyimi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östermek üzere sunulan belgenin, tüzel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şiliğin yarısından fazla hissesine sahip ortağına ait olması halinde, ticaret ve sanayi odası/ticaret odası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ünyesinde bulunan ticaret sicil memurluklar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 veya yeminli mali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şavir ya da serbest muhasebeci mali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şavir tarafından ilk ilan tarihinden sonra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üzenlenen ve düzenlendi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ği tarihten geriye doğru son bir yıldır kesintisiz olarak bu şartın korunduğunu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österen belge.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4.1.7.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İhale Dok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üman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 ekinde verilen, Taahh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ütnameler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İş Bitirme Belgesi veya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ühendislik diplomas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 dosyada sunulacaktır.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4.1.8.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İhaleye Ortak girişim olarak teklif verilmesi durumunda;  ortak girişim beyannamesi, her bir ortak 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çin 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ortaklar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ın her birinin istenen belgeleri ayrı ayrı sunmak zorundadırlar.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 İş Kendisinde kalması halinde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noter onaylı ortak girişim yapılacaktır.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u w:val="single"/>
          <w:shd w:fill="auto" w:val="clear"/>
        </w:rPr>
        <w:t xml:space="preserve">İ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u w:val="single"/>
          <w:shd w:fill="auto" w:val="clear"/>
        </w:rPr>
        <w:t xml:space="preserve">ç zarf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u w:val="single"/>
          <w:shd w:fill="auto" w:val="clear"/>
        </w:rPr>
        <w:t xml:space="preserve">ın İ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u w:val="single"/>
          <w:shd w:fill="auto" w:val="clear"/>
        </w:rPr>
        <w:t xml:space="preserve">çinde( zarf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u w:val="single"/>
          <w:shd w:fill="auto" w:val="clear"/>
        </w:rPr>
        <w:t xml:space="preserve">ın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u w:val="single"/>
          <w:shd w:fill="auto" w:val="clear"/>
        </w:rPr>
        <w:t xml:space="preserve">üzerinde i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2"/>
          <w:u w:val="single"/>
          <w:shd w:fill="auto" w:val="clear"/>
        </w:rPr>
        <w:t xml:space="preserve">şin adı, ihale tarihi saati, idarenin adı, isteklinin adı ticaret unvanı yazılacak kapalı, imzalı ve kaşeli olacaktır)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4.1.7.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Şekli ve 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çeri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ği İdari Şartnamede belirlenen teklif mektubu.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4.2. Mesleki ve Teknik yeterli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ğe ilişkin belgeler ve bu belgelerin taşıması gereken kriterler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İlk ilan tarihinden geriye doğru son on beş yıl 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çinde bedel içeren bir sözle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şme kapsamında taahh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üt edilen ihale konusu 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şe benzer işlerdeki deneyimini 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österen ve teklif edilen bedelin, </w:t>
      </w:r>
      <w:r>
        <w:rPr>
          <w:rFonts w:ascii="Times New Roman" w:hAnsi="Times New Roman" w:cs="Times New Roman" w:eastAsia="Times New Roman"/>
          <w:b/>
          <w:color w:val="0000CC"/>
          <w:spacing w:val="0"/>
          <w:position w:val="0"/>
          <w:sz w:val="20"/>
          <w:shd w:fill="auto" w:val="clear"/>
        </w:rPr>
        <w:t xml:space="preserve">%80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oran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ından az olmamak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üzere tek sözle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şmeye ilişkin  iş deneyim belgesi,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İş ortaklığında,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pilot ortağın istenen asgari iş deneyim tutarının en az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0"/>
          <w:shd w:fill="auto" w:val="clear"/>
        </w:rPr>
        <w:t xml:space="preserve">% 80’ini,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diğer ortakların her birinin ise, istenen asgari iş deneyim tutarının en az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0"/>
          <w:shd w:fill="auto" w:val="clear"/>
        </w:rPr>
        <w:t xml:space="preserve">% 20’sini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istenen asgari iş deneyim tutarını sağlaması zorunludur. İş ortaklığında, pilot ortağın istenen asgari iş deneyim tutarının tamamını sağlaması halinde; diğer ortaklar, istenen asgari iş deneyim tutarının % 40’ından az olmamak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üzere, benzer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şe ait olmayan bir yapım işine ilişkin belge sunabilirler. İdari Şartnamede detaylı olarak incelenebilir.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4.3. Bu ihalede benzer 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ş olarak kabul edilecek işler ve benzer işlere denk sayılacak 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ühendislik ve mimarl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ık b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ölümleri: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4.3.1Bu ihalede benzer 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ş olarak kabul edilecek işler:-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CC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4.3.2 Benzer 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şe denk sayılacak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ühendislik veya Mimarl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ölümleri; -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CC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4.4. Makine ve di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ğer ekipmana ilişkin belgeler;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İstekli firma iş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üresi boyunca: </w:t>
      </w:r>
      <w:r>
        <w:rPr>
          <w:rFonts w:ascii="Times New Roman" w:hAnsi="Times New Roman" w:cs="Times New Roman" w:eastAsia="Times New Roman"/>
          <w:b/>
          <w:color w:val="0000CC"/>
          <w:spacing w:val="0"/>
          <w:position w:val="0"/>
          <w:sz w:val="20"/>
          <w:shd w:fill="auto" w:val="clear"/>
        </w:rPr>
        <w:t xml:space="preserve">4 Adet Kamyon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0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şin başında bulunduracaktır. İstenilen 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üm araçlar 10 (On) ya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şından 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üyük olmayacakt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ır.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Buna ilişkin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taahh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üt 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Yap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ı Ara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çlar Bildirisi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düzenlenerek ihale dosyas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ında sunulacaktır.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4.5. Organizasyon yap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ısı ve personel durumuna ilişkin belgeler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CC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 a) Anahtar Teknik Personel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istenilmemektedir.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t xml:space="preserve"> b) Teknik Personel</w:t>
        <w:br/>
      </w:r>
      <w:r>
        <w:rPr>
          <w:rFonts w:ascii="Times New Roman" w:hAnsi="Times New Roman" w:cs="Times New Roman" w:eastAsia="Times New Roman"/>
          <w:b/>
          <w:color w:val="0000CC"/>
          <w:spacing w:val="0"/>
          <w:position w:val="0"/>
          <w:sz w:val="20"/>
          <w:shd w:fill="auto" w:val="clear"/>
        </w:rPr>
        <w:t xml:space="preserve">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İstekli yukarıdaki Teknik Personelleri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işin başında 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ürekli bulundurmay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ı taahh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üt eder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 Buna ili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şkin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taahh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üt ve Teknik Personel Bildirisi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düzenlenerek ihale dosyas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ında sunulacaktır.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İş Kendisinde kalması halinde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taahh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üt etti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ği teknik personele ait diplomaların aslını veya noter tasdikli suretleri ile bu personellerin bu işte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ışacaklarına dair ilgili personelce imzalı olmak kaydıyla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noter onaylı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taahh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ütname ve diploma örneklerini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sözle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şme esnasında idareye teslim eder. Ayrıca İhale dok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üman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ının ekinde verilen Teknik Personel Listesi başvuru sahibi veya başvuruda bulunmaya yetkili kişi tarafından imzalanarak verilecektir. </w:t>
      </w:r>
    </w:p>
    <w:p>
      <w:pPr>
        <w:spacing w:before="0" w:after="200" w:line="240"/>
        <w:ind w:right="0" w:left="0" w:firstLine="708"/>
        <w:jc w:val="both"/>
        <w:rPr>
          <w:rFonts w:ascii="Times New Roman" w:hAnsi="Times New Roman" w:cs="Times New Roman" w:eastAsia="Times New Roman"/>
          <w:color w:val="0000CC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İhale Dok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üman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ı ve temin edilebileceği yer: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İhale Dok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üman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0"/>
          <w:shd w:fill="auto" w:val="clear"/>
        </w:rPr>
        <w:t xml:space="preserve">T.C. Ziraat Bankası Adaklı Şubesi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nezdinde bulunan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0"/>
          <w:shd w:fill="auto" w:val="clear"/>
        </w:rPr>
        <w:t xml:space="preserve">TR 87 0001 0013 8925 3811 2950 02 İBAN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nolu vadesiz hesaba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işe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ilişkin </w:t>
      </w:r>
      <w:r>
        <w:rPr>
          <w:rFonts w:ascii="Times New Roman" w:hAnsi="Times New Roman" w:cs="Times New Roman" w:eastAsia="Times New Roman"/>
          <w:b/>
          <w:color w:val="0000CC"/>
          <w:spacing w:val="0"/>
          <w:position w:val="0"/>
          <w:sz w:val="20"/>
          <w:shd w:fill="auto" w:val="clear"/>
        </w:rPr>
        <w:t xml:space="preserve">20.000,00 T</w:t>
      </w:r>
      <w:r>
        <w:rPr>
          <w:rFonts w:ascii="Times New Roman" w:hAnsi="Times New Roman" w:cs="Times New Roman" w:eastAsia="Times New Roman"/>
          <w:b/>
          <w:color w:val="0000CC"/>
          <w:spacing w:val="0"/>
          <w:position w:val="0"/>
          <w:sz w:val="20"/>
          <w:shd w:fill="auto" w:val="clear"/>
        </w:rPr>
        <w:t xml:space="preserve">ürk Liras</w:t>
      </w:r>
      <w:r>
        <w:rPr>
          <w:rFonts w:ascii="Times New Roman" w:hAnsi="Times New Roman" w:cs="Times New Roman" w:eastAsia="Times New Roman"/>
          <w:b/>
          <w:color w:val="0000CC"/>
          <w:spacing w:val="0"/>
          <w:position w:val="0"/>
          <w:sz w:val="20"/>
          <w:shd w:fill="auto" w:val="clear"/>
        </w:rPr>
        <w:t xml:space="preserve">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yatırarak, makbuzu idareye teslim ettikten sonra ihaleye ait dok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üman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ınır. İhaleye katılacak olan isteklilerin ihaleye ilişkin </w:t>
      </w:r>
      <w:r>
        <w:rPr>
          <w:rFonts w:ascii="Times New Roman" w:hAnsi="Times New Roman" w:cs="Times New Roman" w:eastAsia="Times New Roman"/>
          <w:b/>
          <w:color w:val="0000CC"/>
          <w:spacing w:val="0"/>
          <w:position w:val="0"/>
          <w:sz w:val="20"/>
          <w:shd w:fill="auto" w:val="clear"/>
        </w:rPr>
        <w:t xml:space="preserve">9.08.2024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tarihi mesai bitiminden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önce doküman almalar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 gerekmektedir. İhale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ünü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şartname ve dok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üman sat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ılmayacaktır.  İhaleye teklif verecek olanların, ihale dok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üman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ını satın almaları zorunludur. İhale Dok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üman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 birlik odasında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örülebilir. </w:t>
      </w:r>
    </w:p>
    <w:p>
      <w:pPr>
        <w:spacing w:before="0" w:after="200" w:line="276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6. Teklifler 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İstekliler tekliflerini, 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0"/>
          <w:shd w:fill="auto" w:val="clear"/>
        </w:rPr>
        <w:t xml:space="preserve">Anahtar Teslimi G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0"/>
          <w:shd w:fill="auto" w:val="clear"/>
        </w:rPr>
        <w:t xml:space="preserve">ötürü Bedel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üzerinden verecektir.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İhale sonucu,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üzerine ihale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ılan istekliyle</w:t>
      </w:r>
      <w:r>
        <w:rPr>
          <w:rFonts w:ascii="Times New Roman" w:hAnsi="Times New Roman" w:cs="Times New Roman" w:eastAsia="Times New Roman"/>
          <w:color w:val="0000CC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0"/>
          <w:shd w:fill="auto" w:val="clear"/>
        </w:rPr>
        <w:t xml:space="preserve">Anahtar Teslimi G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0"/>
          <w:shd w:fill="auto" w:val="clear"/>
        </w:rPr>
        <w:t xml:space="preserve">ötürü Bedel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sözle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şme</w:t>
      </w:r>
      <w:r>
        <w:rPr>
          <w:rFonts w:ascii="Times New Roman" w:hAnsi="Times New Roman" w:cs="Times New Roman" w:eastAsia="Times New Roman"/>
          <w:color w:val="FFFFFF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imzalanacaktır.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6.2. Verilen tekliflerin geçerlilik süresi, ihale tarihinden itibaren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0"/>
          <w:shd w:fill="auto" w:val="clear"/>
        </w:rPr>
        <w:t xml:space="preserve">en az </w:t>
      </w:r>
      <w:r>
        <w:rPr>
          <w:rFonts w:ascii="Times New Roman" w:hAnsi="Times New Roman" w:cs="Times New Roman" w:eastAsia="Times New Roman"/>
          <w:color w:val="0000CC"/>
          <w:spacing w:val="0"/>
          <w:position w:val="0"/>
          <w:sz w:val="20"/>
          <w:shd w:fill="auto" w:val="clear"/>
        </w:rPr>
        <w:t xml:space="preserve">120 (Yüzyirmi)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0"/>
          <w:shd w:fill="auto" w:val="clear"/>
        </w:rPr>
        <w:t xml:space="preserve"> takvim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günü olmal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ıdır.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6.3.Teklifler, ihale tarih ve saatine kadar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0"/>
          <w:shd w:fill="auto" w:val="clear"/>
        </w:rPr>
        <w:t xml:space="preserve">Adakl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0"/>
          <w:shd w:fill="auto" w:val="clear"/>
        </w:rPr>
        <w:t xml:space="preserve">ı Kaymakamlığı Toplantı Salonu H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0"/>
          <w:shd w:fill="auto" w:val="clear"/>
        </w:rPr>
        <w:t xml:space="preserve">ükümet Kona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0"/>
          <w:shd w:fill="auto" w:val="clear"/>
        </w:rPr>
        <w:t xml:space="preserve">ğı  Adaklı K.H.G.B</w:t>
      </w:r>
      <w:r>
        <w:rPr>
          <w:rFonts w:ascii="Times New Roman" w:hAnsi="Times New Roman" w:cs="Times New Roman" w:eastAsia="Times New Roman"/>
          <w:color w:val="0000CC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İhale Komisyonuna verilecektir.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7. Geçici Teminat ve teminat olarak kabul edilecek de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ğerler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CC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İstekliler teklif ettikleri bedelin %3’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ünden az olmamak üzere kendi belirleyecekleri tutarda geçici teminat vereceklerdir. Geçici teminat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ın nakit olarak yatırılacaksa Birliğin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0"/>
          <w:shd w:fill="auto" w:val="clear"/>
        </w:rPr>
        <w:t xml:space="preserve">Ziraat bankası Adaklı Şubesindeki TR 87 0001 0013 8925 3811 2950 02 İBAN nolu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hesabına yatırılacaktır. Verilen teminat miktarı teklif edilen bedelin </w:t>
      </w:r>
      <w:r>
        <w:rPr>
          <w:rFonts w:ascii="Times New Roman" w:hAnsi="Times New Roman" w:cs="Times New Roman" w:eastAsia="Times New Roman"/>
          <w:color w:val="0000CC"/>
          <w:spacing w:val="0"/>
          <w:position w:val="0"/>
          <w:sz w:val="20"/>
          <w:shd w:fill="auto" w:val="clear"/>
        </w:rPr>
        <w:t xml:space="preserve">%3’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ünü kar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şılamadığı takdirde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üklenici firman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ın teklifi 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çersiz say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ılacak ve değerlendirmeye alınmayacaktır. 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çici teminat olarak sunulan teminat mektuplar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ında 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çerlilik tarihi belirtilmelidir.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İhale tarihinden itibaren en az</w:t>
      </w:r>
      <w:r>
        <w:rPr>
          <w:rFonts w:ascii="Times New Roman" w:hAnsi="Times New Roman" w:cs="Times New Roman" w:eastAsia="Times New Roman"/>
          <w:b/>
          <w:color w:val="0000CC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0"/>
          <w:shd w:fill="auto" w:val="clear"/>
        </w:rPr>
        <w:t xml:space="preserve">120 (Y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0"/>
          <w:shd w:fill="auto" w:val="clear"/>
        </w:rPr>
        <w:t xml:space="preserve">üzyirmi)</w:t>
      </w:r>
      <w:r>
        <w:rPr>
          <w:rFonts w:ascii="Times New Roman" w:hAnsi="Times New Roman" w:cs="Times New Roman" w:eastAsia="Times New Roman"/>
          <w:b/>
          <w:color w:val="0000CC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gün süreli olmal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ıdır.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ğer Hususlar: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İhale Karar Onay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üresi ihale yetkilisinin karar tarihinden itibaren 5 (Be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ş) işg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ünü olacakt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ır. Bu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üreye ihalenin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ıldığı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ün dahil 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ğildir.</w:t>
      </w:r>
    </w:p>
    <w:p>
      <w:pPr>
        <w:numPr>
          <w:ilvl w:val="0"/>
          <w:numId w:val="5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Kesinle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şen ihale kararının istekliye elden yazılı olarak tebliğ edilmesi halinde aynı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ün, tebli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ğin postaya verilmesi halinde takip eden yedinci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ün tebli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ğ tarihi sayılacaktır. </w:t>
      </w:r>
    </w:p>
    <w:p>
      <w:pPr>
        <w:numPr>
          <w:ilvl w:val="0"/>
          <w:numId w:val="5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60606"/>
          <w:spacing w:val="0"/>
          <w:position w:val="0"/>
          <w:sz w:val="20"/>
          <w:shd w:fill="auto" w:val="clear"/>
        </w:rPr>
        <w:t xml:space="preserve">Kesinle</w:t>
      </w:r>
      <w:r>
        <w:rPr>
          <w:rFonts w:ascii="Times New Roman" w:hAnsi="Times New Roman" w:cs="Times New Roman" w:eastAsia="Times New Roman"/>
          <w:color w:val="060606"/>
          <w:spacing w:val="0"/>
          <w:position w:val="0"/>
          <w:sz w:val="20"/>
          <w:shd w:fill="auto" w:val="clear"/>
        </w:rPr>
        <w:t xml:space="preserve">şen ihale kararının tebliğ tarihini izleyen g</w:t>
      </w:r>
      <w:r>
        <w:rPr>
          <w:rFonts w:ascii="Times New Roman" w:hAnsi="Times New Roman" w:cs="Times New Roman" w:eastAsia="Times New Roman"/>
          <w:color w:val="060606"/>
          <w:spacing w:val="0"/>
          <w:position w:val="0"/>
          <w:sz w:val="20"/>
          <w:shd w:fill="auto" w:val="clear"/>
        </w:rPr>
        <w:t xml:space="preserve">ünden itibaren be</w:t>
      </w:r>
      <w:r>
        <w:rPr>
          <w:rFonts w:ascii="Times New Roman" w:hAnsi="Times New Roman" w:cs="Times New Roman" w:eastAsia="Times New Roman"/>
          <w:color w:val="060606"/>
          <w:spacing w:val="0"/>
          <w:position w:val="0"/>
          <w:sz w:val="20"/>
          <w:shd w:fill="auto" w:val="clear"/>
        </w:rPr>
        <w:t xml:space="preserve">ş g</w:t>
      </w:r>
      <w:r>
        <w:rPr>
          <w:rFonts w:ascii="Times New Roman" w:hAnsi="Times New Roman" w:cs="Times New Roman" w:eastAsia="Times New Roman"/>
          <w:color w:val="060606"/>
          <w:spacing w:val="0"/>
          <w:position w:val="0"/>
          <w:sz w:val="20"/>
          <w:shd w:fill="auto" w:val="clear"/>
        </w:rPr>
        <w:t xml:space="preserve">ün içinde, üzerine ihale kalan istekliye, tebli</w:t>
      </w:r>
      <w:r>
        <w:rPr>
          <w:rFonts w:ascii="Times New Roman" w:hAnsi="Times New Roman" w:cs="Times New Roman" w:eastAsia="Times New Roman"/>
          <w:color w:val="060606"/>
          <w:spacing w:val="0"/>
          <w:position w:val="0"/>
          <w:sz w:val="20"/>
          <w:shd w:fill="auto" w:val="clear"/>
        </w:rPr>
        <w:t xml:space="preserve">ğ tarihini izleyen beş g</w:t>
      </w:r>
      <w:r>
        <w:rPr>
          <w:rFonts w:ascii="Times New Roman" w:hAnsi="Times New Roman" w:cs="Times New Roman" w:eastAsia="Times New Roman"/>
          <w:color w:val="060606"/>
          <w:spacing w:val="0"/>
          <w:position w:val="0"/>
          <w:sz w:val="20"/>
          <w:shd w:fill="auto" w:val="clear"/>
        </w:rPr>
        <w:t xml:space="preserve">ün içinde kesin teminat</w:t>
      </w:r>
      <w:r>
        <w:rPr>
          <w:rFonts w:ascii="Times New Roman" w:hAnsi="Times New Roman" w:cs="Times New Roman" w:eastAsia="Times New Roman"/>
          <w:color w:val="060606"/>
          <w:spacing w:val="0"/>
          <w:position w:val="0"/>
          <w:sz w:val="20"/>
          <w:shd w:fill="auto" w:val="clear"/>
        </w:rPr>
        <w:t xml:space="preserve">ı vermek suretiyle s</w:t>
      </w:r>
      <w:r>
        <w:rPr>
          <w:rFonts w:ascii="Times New Roman" w:hAnsi="Times New Roman" w:cs="Times New Roman" w:eastAsia="Times New Roman"/>
          <w:color w:val="060606"/>
          <w:spacing w:val="0"/>
          <w:position w:val="0"/>
          <w:sz w:val="20"/>
          <w:shd w:fill="auto" w:val="clear"/>
        </w:rPr>
        <w:t xml:space="preserve">özle</w:t>
      </w:r>
      <w:r>
        <w:rPr>
          <w:rFonts w:ascii="Times New Roman" w:hAnsi="Times New Roman" w:cs="Times New Roman" w:eastAsia="Times New Roman"/>
          <w:color w:val="060606"/>
          <w:spacing w:val="0"/>
          <w:position w:val="0"/>
          <w:sz w:val="20"/>
          <w:shd w:fill="auto" w:val="clear"/>
        </w:rPr>
        <w:t xml:space="preserve">şmeyi imzalaması hususu imza karşılığı tebliğ edilir veya iadeli taahh</w:t>
      </w:r>
      <w:r>
        <w:rPr>
          <w:rFonts w:ascii="Times New Roman" w:hAnsi="Times New Roman" w:cs="Times New Roman" w:eastAsia="Times New Roman"/>
          <w:color w:val="060606"/>
          <w:spacing w:val="0"/>
          <w:position w:val="0"/>
          <w:sz w:val="20"/>
          <w:shd w:fill="auto" w:val="clear"/>
        </w:rPr>
        <w:t xml:space="preserve">ütlü mektup ile tebligat adresine postalanmak suretiyle bildirilir. Mektubun postaya verilmesini takip eden yedinci gün karar</w:t>
      </w:r>
      <w:r>
        <w:rPr>
          <w:rFonts w:ascii="Times New Roman" w:hAnsi="Times New Roman" w:cs="Times New Roman" w:eastAsia="Times New Roman"/>
          <w:color w:val="060606"/>
          <w:spacing w:val="0"/>
          <w:position w:val="0"/>
          <w:sz w:val="20"/>
          <w:shd w:fill="auto" w:val="clear"/>
        </w:rPr>
        <w:t xml:space="preserve">ın istekliye tebliğ tarihi sayılır.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İhale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üzerinde kalan yüklenici sözle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şme imzalamadığı takdirde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öylere Hizmet Götürme Birli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ği İhale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önetmeli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ği doğrultusunda cezai 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üeyyideler uygulanacakt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ır. </w:t>
      </w:r>
    </w:p>
    <w:p>
      <w:pPr>
        <w:numPr>
          <w:ilvl w:val="0"/>
          <w:numId w:val="5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İhaleye sadece yerli istekliler katılabilecektir.</w:t>
      </w:r>
    </w:p>
    <w:p>
      <w:pPr>
        <w:numPr>
          <w:ilvl w:val="0"/>
          <w:numId w:val="5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Her ne suretle olursa olsun ihale saatine kadar komisyona verilen teklifler geri iade edilmeyecektir.  </w:t>
      </w:r>
    </w:p>
    <w:p>
      <w:pPr>
        <w:numPr>
          <w:ilvl w:val="0"/>
          <w:numId w:val="5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Konsorsiyumlar ihaleye teklif veremezler. </w:t>
      </w:r>
    </w:p>
    <w:p>
      <w:pPr>
        <w:numPr>
          <w:ilvl w:val="0"/>
          <w:numId w:val="5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Bu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ımda işin tamamı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çin teklif verilecektir.</w:t>
      </w:r>
    </w:p>
    <w:p>
      <w:pPr>
        <w:numPr>
          <w:ilvl w:val="0"/>
          <w:numId w:val="58"/>
        </w:numPr>
        <w:spacing w:before="0" w:after="0" w:line="276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Birlik Encümeni ihaleyi yap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  <w:t xml:space="preserve">ıp yapmamakta serbesttir.</w:t>
      </w:r>
    </w:p>
    <w:p>
      <w:pPr>
        <w:numPr>
          <w:ilvl w:val="0"/>
          <w:numId w:val="5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İdare,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ütün teklifleri reddederek ihaleyi iptal etmekte serbesttir.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İhale iptal nedeniyle istekliler Birlikten herhangi bir hak talebinde bulunulamaz. </w:t>
      </w:r>
    </w:p>
    <w:p>
      <w:pPr>
        <w:numPr>
          <w:ilvl w:val="0"/>
          <w:numId w:val="5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ılacak ihale, 5355 Sayılı Mahalli İdare Birlikleri Kanunu, Adaklı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öylere Hizmet Götürme Birli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ği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üzü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  ve 28/04/2007 tarihli Resmi Gazete’de yay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ımlanarak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ürürlü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ğe giren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öylere Hizmet Götürme Birli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ği İhale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önetmeli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ği kapsamında olup, ihale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üreci aç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ısından 4734, 4735 ve 2886 sayılı Kanunlara tabi değildir. Ancak 06/03/2007 tarihinde 5355 sayılı Kanuna eklenen Ek 2. madde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çerçevesinde 4734  ve 4735 say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ılı Kanuna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öre yasaklanm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ış olan kişi ve firmalar ihalelere giremez. </w:t>
      </w:r>
    </w:p>
    <w:p>
      <w:pPr>
        <w:numPr>
          <w:ilvl w:val="0"/>
          <w:numId w:val="5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Birli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ğimiz 4734 sayılı K.İ.K. 53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üncü mad. dayan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ılan İhalelere Karşı Yapılacak İdari Başvurulara Ait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önetmelik mevzuat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ına tabi değildir. </w:t>
      </w:r>
    </w:p>
    <w:p>
      <w:pPr>
        <w:numPr>
          <w:ilvl w:val="0"/>
          <w:numId w:val="5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İhale, ekonomik ve verimlilik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ısından en avantajlı teklife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öre belirlenecektir. </w:t>
      </w:r>
    </w:p>
    <w:p>
      <w:pPr>
        <w:numPr>
          <w:ilvl w:val="0"/>
          <w:numId w:val="5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İhale komisyonu  gerek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ördü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 takdirde,  </w:t>
      </w:r>
      <w:r>
        <w:rPr>
          <w:rFonts w:ascii="Times New Roman" w:hAnsi="Times New Roman" w:cs="Times New Roman" w:eastAsia="Times New Roman"/>
          <w:color w:val="060606"/>
          <w:spacing w:val="0"/>
          <w:position w:val="0"/>
          <w:sz w:val="20"/>
          <w:shd w:fill="auto" w:val="clear"/>
        </w:rPr>
        <w:t xml:space="preserve">teklif mektubu ile yaz</w:t>
      </w:r>
      <w:r>
        <w:rPr>
          <w:rFonts w:ascii="Times New Roman" w:hAnsi="Times New Roman" w:cs="Times New Roman" w:eastAsia="Times New Roman"/>
          <w:color w:val="060606"/>
          <w:spacing w:val="0"/>
          <w:position w:val="0"/>
          <w:sz w:val="20"/>
          <w:shd w:fill="auto" w:val="clear"/>
        </w:rPr>
        <w:t xml:space="preserve">ılı olarak teklif olunan bedel komisyonca uygun g</w:t>
      </w:r>
      <w:r>
        <w:rPr>
          <w:rFonts w:ascii="Times New Roman" w:hAnsi="Times New Roman" w:cs="Times New Roman" w:eastAsia="Times New Roman"/>
          <w:color w:val="060606"/>
          <w:spacing w:val="0"/>
          <w:position w:val="0"/>
          <w:sz w:val="20"/>
          <w:shd w:fill="auto" w:val="clear"/>
        </w:rPr>
        <w:t xml:space="preserve">örülmedi</w:t>
      </w:r>
      <w:r>
        <w:rPr>
          <w:rFonts w:ascii="Times New Roman" w:hAnsi="Times New Roman" w:cs="Times New Roman" w:eastAsia="Times New Roman"/>
          <w:color w:val="060606"/>
          <w:spacing w:val="0"/>
          <w:position w:val="0"/>
          <w:sz w:val="20"/>
          <w:shd w:fill="auto" w:val="clear"/>
        </w:rPr>
        <w:t xml:space="preserve">ği veya tekliflerin aynı olduğu durumlarda, komisyon ihaleye katılan ve orada bulunan isteklilerden tekliflerini yazılı olarak yenilemelerini isteyebilir.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</w:t>
      </w:r>
    </w:p>
    <w:p>
      <w:pPr>
        <w:numPr>
          <w:ilvl w:val="0"/>
          <w:numId w:val="5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İşe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önelik olarak herhangi bir gecikme faizi, fiyat fark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 ve Eskalasyon gibi ek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ödemeler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ılmayacaktır. </w:t>
      </w:r>
    </w:p>
    <w:p>
      <w:pPr>
        <w:numPr>
          <w:ilvl w:val="0"/>
          <w:numId w:val="5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İşe ait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ödenek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0"/>
          <w:shd w:fill="auto" w:val="clear"/>
        </w:rPr>
        <w:t xml:space="preserve">hakedi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0"/>
          <w:shd w:fill="auto" w:val="clear"/>
        </w:rPr>
        <w:t xml:space="preserve">şlere istinaden ilgili kurumdan Adaklı İl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0"/>
          <w:shd w:fill="auto" w:val="clear"/>
        </w:rPr>
        <w:t xml:space="preserve">çesi köylere Hizmet Götürme Birlik Ba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0"/>
          <w:shd w:fill="auto" w:val="clear"/>
        </w:rPr>
        <w:t xml:space="preserve">şkanlığı hesabına ge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0"/>
          <w:shd w:fill="auto" w:val="clear"/>
        </w:rPr>
        <w:t xml:space="preserve">çtikten sonra ödeme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ılacaktır. Aksi takdirde idareden herhangi bir hak talebinde bulunulmayacaktır.</w:t>
      </w:r>
    </w:p>
    <w:p>
      <w:pPr>
        <w:numPr>
          <w:ilvl w:val="0"/>
          <w:numId w:val="5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Hakedi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şler, İş tamamlandıktan ve 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çici Kabul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ıldıktan sonra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ödenecektir. Ödenek aktar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ıldığında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ödemeler 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ılacaktır. Hak ediş yapım esnasında %4 oranında Kesin kabul eksikliği nakit olarak kesilecektir.   </w:t>
      </w:r>
    </w:p>
    <w:p>
      <w:pPr>
        <w:numPr>
          <w:ilvl w:val="0"/>
          <w:numId w:val="5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İhale dok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üman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ında belirtilmeyen hususlara ilanda yer verilemez.</w:t>
      </w:r>
    </w:p>
    <w:p>
      <w:pPr>
        <w:numPr>
          <w:ilvl w:val="0"/>
          <w:numId w:val="5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Yap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ılacak olan ihalelerde ekonomik olarak en avantajlı fiyat teklifi veren isteklilerin herhangi bir sebeple taahh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üdünden vazgeçmesi halinde geçici teminatlar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 birlik adına irad kaydedilecek olup,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öylere Hizmet Götürme Birli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ği İhale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önetmeli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ğine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öre cezai müeyyideler uygulanacakt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ır.  </w:t>
      </w:r>
    </w:p>
    <w:p>
      <w:pPr>
        <w:numPr>
          <w:ilvl w:val="0"/>
          <w:numId w:val="5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İhale ilanında belirtilen hususlara ilişkin 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üm detaylar idari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şartname ve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özle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şme tasarısında belirtilmiştir. Herhangi bir 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üküm olmayan ya da tereddüt hâs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ıl olan konularda 4734, 4735 ve 2886 sayılı kanunlar ve Yapım İşleri Genel Şartnamesinde belirtilen 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ükümler esas 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ınabilir. Buna ilişkin ihale komisyonun alacağı kararlara 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öre hareket edilecektir.</w:t>
      </w:r>
    </w:p>
    <w:p>
      <w:pPr>
        <w:numPr>
          <w:ilvl w:val="0"/>
          <w:numId w:val="5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Ceza ve yasaklamalara ili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şkin olarak birlikler tarafından yapılan ihalelerdeki yasak fiil veya davranışlar ile cezalara ilişkin hususlarda,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öylere Hizmet Götürme Birli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ği İhale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önetmeli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ği 55.madde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ükümleri uygulan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ır. </w:t>
      </w:r>
    </w:p>
    <w:p>
      <w:pPr>
        <w:numPr>
          <w:ilvl w:val="0"/>
          <w:numId w:val="5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Bu 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şin iptal edilmesi veya onaylanmaması durumunda istekliler peşinen bilgilendirilmiş sayılmalarıyla birlikte herhangi bir hak talebinde bulunulmayacaktır.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CC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CC"/>
          <w:spacing w:val="0"/>
          <w:position w:val="0"/>
          <w:sz w:val="20"/>
          <w:shd w:fill="auto" w:val="clear"/>
        </w:rPr>
        <w:t xml:space="preserve">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CC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CC"/>
          <w:spacing w:val="0"/>
          <w:position w:val="0"/>
          <w:sz w:val="20"/>
          <w:shd w:fill="auto" w:val="clear"/>
        </w:rPr>
        <w:t xml:space="preserve">12.08.2024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KEYF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İYET İLAN OLUNUR.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>
        <w:tblInd w:w="7479" w:type="dxa"/>
      </w:tblPr>
      <w:tblGrid>
        <w:gridCol w:w="2835"/>
      </w:tblGrid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Selçuk ESER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Birlik Müdürü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İdare Yetkilisi</w:t>
            </w: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